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E4B" w:rsidRPr="009C31C5" w:rsidRDefault="004B6E4B" w:rsidP="004B6E4B">
      <w:pPr>
        <w:ind w:left="-625" w:right="-640"/>
        <w:rPr>
          <w:rFonts w:ascii="Arial" w:hAnsi="Arial" w:cs="Arial"/>
          <w:sz w:val="22"/>
          <w:szCs w:val="22"/>
        </w:rPr>
      </w:pPr>
      <w:r w:rsidRPr="009C31C5">
        <w:rPr>
          <w:rFonts w:ascii="Arial" w:hAnsi="Arial" w:cs="Arial"/>
          <w:sz w:val="22"/>
          <w:szCs w:val="22"/>
        </w:rPr>
        <w:t>(On your Agency’s letterhead)</w:t>
      </w:r>
    </w:p>
    <w:p w:rsidR="004B6E4B" w:rsidRPr="009C31C5" w:rsidRDefault="004B6E4B" w:rsidP="004B6E4B">
      <w:pPr>
        <w:ind w:left="-625" w:right="-640"/>
        <w:rPr>
          <w:rFonts w:ascii="Arial" w:hAnsi="Arial" w:cs="Arial"/>
          <w:sz w:val="22"/>
          <w:szCs w:val="22"/>
        </w:rPr>
      </w:pPr>
    </w:p>
    <w:p w:rsidR="004B6E4B" w:rsidRPr="009C31C5" w:rsidRDefault="004B6E4B" w:rsidP="004B6E4B">
      <w:pPr>
        <w:ind w:left="-625" w:right="-640"/>
        <w:jc w:val="right"/>
        <w:rPr>
          <w:rFonts w:ascii="Arial" w:hAnsi="Arial" w:cs="Arial"/>
          <w:b/>
          <w:sz w:val="40"/>
          <w:szCs w:val="40"/>
        </w:rPr>
      </w:pPr>
      <w:r w:rsidRPr="009C31C5">
        <w:rPr>
          <w:rFonts w:ascii="Arial" w:hAnsi="Arial" w:cs="Arial"/>
          <w:b/>
          <w:sz w:val="40"/>
          <w:szCs w:val="40"/>
        </w:rPr>
        <w:t>NEWS RELEASE</w:t>
      </w:r>
    </w:p>
    <w:p w:rsidR="004B6E4B" w:rsidRPr="009C31C5" w:rsidRDefault="004B6E4B" w:rsidP="004B6E4B">
      <w:pPr>
        <w:ind w:left="-625" w:right="-640"/>
        <w:rPr>
          <w:rFonts w:ascii="Arial" w:hAnsi="Arial" w:cs="Arial"/>
        </w:rPr>
      </w:pPr>
    </w:p>
    <w:p w:rsidR="0060041A" w:rsidRDefault="00F237EB" w:rsidP="0060041A">
      <w:pPr>
        <w:ind w:left="-625" w:right="-640"/>
        <w:rPr>
          <w:rFonts w:ascii="Arial" w:hAnsi="Arial" w:cs="Arial"/>
          <w:sz w:val="22"/>
          <w:szCs w:val="22"/>
        </w:rPr>
      </w:pPr>
      <w:r>
        <w:rPr>
          <w:rFonts w:ascii="Arial" w:hAnsi="Arial" w:cs="Arial"/>
          <w:sz w:val="22"/>
          <w:szCs w:val="22"/>
        </w:rPr>
        <w:t>Date:</w:t>
      </w:r>
      <w:r>
        <w:rPr>
          <w:rFonts w:ascii="Arial" w:hAnsi="Arial" w:cs="Arial"/>
          <w:sz w:val="22"/>
          <w:szCs w:val="22"/>
        </w:rPr>
        <w:tab/>
      </w:r>
      <w:r>
        <w:rPr>
          <w:rFonts w:ascii="Arial" w:hAnsi="Arial" w:cs="Arial"/>
          <w:sz w:val="22"/>
          <w:szCs w:val="22"/>
        </w:rPr>
        <w:tab/>
      </w:r>
      <w:r w:rsidR="005545D0">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4B6E4B" w:rsidRPr="009C31C5">
        <w:rPr>
          <w:rFonts w:ascii="Arial" w:hAnsi="Arial" w:cs="Arial"/>
          <w:sz w:val="22"/>
          <w:szCs w:val="22"/>
        </w:rPr>
        <w:tab/>
      </w:r>
      <w:r w:rsidR="0060041A">
        <w:rPr>
          <w:rFonts w:ascii="Arial" w:hAnsi="Arial" w:cs="Arial"/>
          <w:sz w:val="22"/>
          <w:szCs w:val="22"/>
        </w:rPr>
        <w:t>CONTACT: (</w:t>
      </w:r>
      <w:r w:rsidR="004B6E4B" w:rsidRPr="009C31C5">
        <w:rPr>
          <w:rFonts w:ascii="Arial" w:hAnsi="Arial" w:cs="Arial"/>
          <w:sz w:val="22"/>
          <w:szCs w:val="22"/>
        </w:rPr>
        <w:t xml:space="preserve">your name </w:t>
      </w:r>
      <w:r w:rsidR="0060041A">
        <w:rPr>
          <w:rFonts w:ascii="Arial" w:hAnsi="Arial" w:cs="Arial"/>
          <w:sz w:val="22"/>
          <w:szCs w:val="22"/>
        </w:rPr>
        <w:t>and</w:t>
      </w:r>
    </w:p>
    <w:p w:rsidR="0060041A" w:rsidRDefault="0060041A" w:rsidP="0060041A">
      <w:pPr>
        <w:ind w:left="7200" w:right="-640"/>
        <w:rPr>
          <w:rFonts w:ascii="Arial" w:hAnsi="Arial" w:cs="Arial"/>
          <w:sz w:val="22"/>
          <w:szCs w:val="22"/>
        </w:rPr>
      </w:pPr>
      <w:r>
        <w:rPr>
          <w:rFonts w:ascii="Arial" w:hAnsi="Arial" w:cs="Arial"/>
          <w:sz w:val="22"/>
          <w:szCs w:val="22"/>
        </w:rPr>
        <w:t xml:space="preserve">        </w:t>
      </w:r>
      <w:r w:rsidRPr="009C31C5">
        <w:rPr>
          <w:rFonts w:ascii="Arial" w:hAnsi="Arial" w:cs="Arial"/>
          <w:sz w:val="22"/>
          <w:szCs w:val="22"/>
        </w:rPr>
        <w:t>telephone # here)</w:t>
      </w:r>
    </w:p>
    <w:p w:rsidR="004B6E4B" w:rsidRPr="009C31C5" w:rsidRDefault="004B6E4B" w:rsidP="0060041A">
      <w:pPr>
        <w:ind w:left="-625" w:right="-640"/>
        <w:rPr>
          <w:rFonts w:ascii="Arial" w:hAnsi="Arial" w:cs="Arial"/>
          <w:sz w:val="22"/>
          <w:szCs w:val="22"/>
        </w:rPr>
      </w:pPr>
      <w:r w:rsidRPr="009C31C5">
        <w:rPr>
          <w:rFonts w:ascii="Arial" w:hAnsi="Arial" w:cs="Arial"/>
          <w:sz w:val="22"/>
          <w:szCs w:val="22"/>
        </w:rPr>
        <w:t>FOR IMMEDIATE RELEASE</w:t>
      </w:r>
      <w:r w:rsidRPr="009C31C5">
        <w:rPr>
          <w:rFonts w:ascii="Arial" w:hAnsi="Arial" w:cs="Arial"/>
          <w:sz w:val="22"/>
          <w:szCs w:val="22"/>
        </w:rPr>
        <w:tab/>
      </w:r>
      <w:r w:rsidR="0060041A">
        <w:rPr>
          <w:rFonts w:ascii="Arial" w:hAnsi="Arial" w:cs="Arial"/>
          <w:sz w:val="22"/>
          <w:szCs w:val="22"/>
        </w:rPr>
        <w:t xml:space="preserve">    </w:t>
      </w:r>
    </w:p>
    <w:p w:rsidR="004B6E4B" w:rsidRPr="009C31C5" w:rsidRDefault="004B6E4B" w:rsidP="004B6E4B">
      <w:pPr>
        <w:ind w:left="-625" w:right="-640"/>
        <w:rPr>
          <w:rFonts w:ascii="Arial" w:hAnsi="Arial" w:cs="Arial"/>
          <w:sz w:val="22"/>
          <w:szCs w:val="22"/>
        </w:rPr>
      </w:pPr>
    </w:p>
    <w:p w:rsidR="0060041A" w:rsidRDefault="0060041A" w:rsidP="004B6E4B">
      <w:pPr>
        <w:ind w:left="-625" w:right="-640"/>
        <w:jc w:val="center"/>
        <w:rPr>
          <w:rFonts w:ascii="Arial" w:hAnsi="Arial" w:cs="Arial"/>
          <w:sz w:val="22"/>
          <w:szCs w:val="22"/>
        </w:rPr>
      </w:pPr>
    </w:p>
    <w:p w:rsidR="004B6E4B" w:rsidRPr="009C31C5" w:rsidRDefault="004B6E4B" w:rsidP="004B6E4B">
      <w:pPr>
        <w:ind w:left="-625" w:right="-640"/>
        <w:jc w:val="center"/>
        <w:rPr>
          <w:rFonts w:ascii="Arial" w:hAnsi="Arial" w:cs="Arial"/>
          <w:sz w:val="40"/>
          <w:szCs w:val="40"/>
        </w:rPr>
      </w:pPr>
      <w:r w:rsidRPr="009C31C5">
        <w:rPr>
          <w:rFonts w:ascii="Arial" w:hAnsi="Arial" w:cs="Arial"/>
          <w:sz w:val="22"/>
          <w:szCs w:val="22"/>
        </w:rPr>
        <w:br/>
      </w:r>
      <w:r w:rsidRPr="009C31C5">
        <w:rPr>
          <w:rFonts w:ascii="Arial" w:hAnsi="Arial" w:cs="Arial"/>
          <w:sz w:val="40"/>
          <w:szCs w:val="40"/>
        </w:rPr>
        <w:t xml:space="preserve">(Your Organization Name) Honored </w:t>
      </w:r>
      <w:r w:rsidR="00B47633">
        <w:rPr>
          <w:rFonts w:ascii="Arial" w:hAnsi="Arial" w:cs="Arial"/>
          <w:sz w:val="40"/>
          <w:szCs w:val="40"/>
        </w:rPr>
        <w:t>with</w:t>
      </w:r>
      <w:r w:rsidRPr="009C31C5">
        <w:rPr>
          <w:rFonts w:ascii="Arial" w:hAnsi="Arial" w:cs="Arial"/>
          <w:sz w:val="40"/>
          <w:szCs w:val="40"/>
        </w:rPr>
        <w:t xml:space="preserve"> NACWA </w:t>
      </w:r>
    </w:p>
    <w:p w:rsidR="004B6E4B" w:rsidRPr="009C31C5" w:rsidRDefault="004B6E4B" w:rsidP="004B6E4B">
      <w:pPr>
        <w:ind w:left="-625" w:right="-640"/>
        <w:jc w:val="center"/>
        <w:rPr>
          <w:rFonts w:ascii="Arial" w:hAnsi="Arial" w:cs="Arial"/>
          <w:sz w:val="40"/>
          <w:szCs w:val="40"/>
        </w:rPr>
      </w:pPr>
      <w:r w:rsidRPr="009C31C5">
        <w:rPr>
          <w:rFonts w:ascii="Arial" w:hAnsi="Arial" w:cs="Arial"/>
          <w:sz w:val="40"/>
          <w:szCs w:val="40"/>
        </w:rPr>
        <w:t>National Environmental Achievement Award</w:t>
      </w:r>
    </w:p>
    <w:p w:rsidR="004B6E4B" w:rsidRPr="009C31C5" w:rsidRDefault="004B6E4B" w:rsidP="004B6E4B">
      <w:pPr>
        <w:ind w:left="-625" w:right="-640"/>
        <w:jc w:val="center"/>
        <w:rPr>
          <w:rFonts w:ascii="Arial" w:hAnsi="Arial" w:cs="Arial"/>
        </w:rPr>
      </w:pPr>
    </w:p>
    <w:p w:rsidR="004B6E4B" w:rsidRPr="009C31C5" w:rsidRDefault="004B6E4B" w:rsidP="004B6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iCs/>
          <w:color w:val="000000"/>
          <w:sz w:val="22"/>
          <w:szCs w:val="22"/>
        </w:rPr>
      </w:pPr>
      <w:r w:rsidRPr="009C31C5">
        <w:rPr>
          <w:rFonts w:ascii="Arial" w:hAnsi="Arial" w:cs="Arial"/>
          <w:color w:val="000000"/>
          <w:sz w:val="22"/>
          <w:szCs w:val="22"/>
        </w:rPr>
        <w:t xml:space="preserve">(Your Organization’s Full Name) has been selected to receive </w:t>
      </w:r>
      <w:r w:rsidRPr="009C31C5">
        <w:rPr>
          <w:rFonts w:ascii="Arial" w:hAnsi="Arial" w:cs="Arial"/>
          <w:iCs/>
          <w:color w:val="000000"/>
          <w:sz w:val="22"/>
          <w:szCs w:val="22"/>
        </w:rPr>
        <w:t xml:space="preserve">a </w:t>
      </w:r>
      <w:r w:rsidRPr="009C31C5">
        <w:rPr>
          <w:rFonts w:ascii="Arial" w:hAnsi="Arial" w:cs="Arial"/>
          <w:color w:val="000000"/>
          <w:sz w:val="22"/>
          <w:szCs w:val="22"/>
        </w:rPr>
        <w:t xml:space="preserve">National Association of Clean Water Agencies (NACWA) </w:t>
      </w:r>
      <w:r w:rsidRPr="00274992">
        <w:rPr>
          <w:rFonts w:ascii="Arial" w:hAnsi="Arial" w:cs="Arial"/>
          <w:i/>
          <w:iCs/>
          <w:color w:val="000000"/>
          <w:sz w:val="22"/>
          <w:szCs w:val="22"/>
        </w:rPr>
        <w:t>National Environmental Achievement Award</w:t>
      </w:r>
      <w:r w:rsidRPr="009C31C5">
        <w:rPr>
          <w:rFonts w:ascii="Arial" w:hAnsi="Arial" w:cs="Arial"/>
          <w:iCs/>
          <w:color w:val="000000"/>
          <w:sz w:val="22"/>
          <w:szCs w:val="22"/>
        </w:rPr>
        <w:t xml:space="preserve"> for its excellence in (choose one from the following):</w:t>
      </w:r>
    </w:p>
    <w:p w:rsidR="004B6E4B" w:rsidRPr="009C31C5" w:rsidRDefault="004B6E4B" w:rsidP="004B6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iCs/>
          <w:color w:val="000000"/>
          <w:sz w:val="22"/>
          <w:szCs w:val="22"/>
        </w:rPr>
      </w:pPr>
    </w:p>
    <w:p w:rsidR="001875BB" w:rsidRDefault="001875BB" w:rsidP="00C85929">
      <w:pPr>
        <w:pStyle w:val="ListParagraph"/>
        <w:numPr>
          <w:ilvl w:val="0"/>
          <w:numId w:val="1"/>
        </w:numPr>
        <w:rPr>
          <w:rFonts w:ascii="Arial" w:hAnsi="Arial" w:cs="Arial"/>
          <w:color w:val="000000"/>
          <w:sz w:val="22"/>
          <w:szCs w:val="22"/>
        </w:rPr>
      </w:pPr>
      <w:r>
        <w:rPr>
          <w:rFonts w:ascii="Arial" w:hAnsi="Arial" w:cs="Arial"/>
          <w:color w:val="000000"/>
          <w:sz w:val="22"/>
          <w:szCs w:val="22"/>
        </w:rPr>
        <w:t>Water Resources Utility of the Future. NACWA’s Water Resources Utility of the Future Award is given to member agencies that demonstrate bold, transformational community leadership in managing valuable resources, partnering in local economic development, and engaging stakeholders in their watershed resulting in environmental, economic, and social benefits.</w:t>
      </w:r>
      <w:r>
        <w:rPr>
          <w:rFonts w:ascii="Arial" w:hAnsi="Arial" w:cs="Arial"/>
          <w:color w:val="000000"/>
          <w:sz w:val="22"/>
          <w:szCs w:val="22"/>
        </w:rPr>
        <w:br/>
      </w:r>
    </w:p>
    <w:p w:rsidR="00C85929" w:rsidRPr="00C85929" w:rsidRDefault="00C85929" w:rsidP="00C85929">
      <w:pPr>
        <w:pStyle w:val="ListParagraph"/>
        <w:numPr>
          <w:ilvl w:val="0"/>
          <w:numId w:val="1"/>
        </w:numPr>
        <w:rPr>
          <w:rFonts w:ascii="Arial" w:hAnsi="Arial" w:cs="Arial"/>
          <w:color w:val="000000"/>
          <w:sz w:val="22"/>
          <w:szCs w:val="22"/>
        </w:rPr>
      </w:pPr>
      <w:r w:rsidRPr="00C85929">
        <w:rPr>
          <w:rFonts w:ascii="Arial" w:hAnsi="Arial" w:cs="Arial"/>
          <w:color w:val="000000"/>
          <w:sz w:val="22"/>
          <w:szCs w:val="22"/>
        </w:rPr>
        <w:t xml:space="preserve">Research </w:t>
      </w:r>
      <w:r w:rsidR="00B47633">
        <w:rPr>
          <w:rFonts w:ascii="Arial" w:hAnsi="Arial" w:cs="Arial"/>
          <w:color w:val="000000"/>
          <w:sz w:val="22"/>
          <w:szCs w:val="22"/>
        </w:rPr>
        <w:t>&amp;</w:t>
      </w:r>
      <w:r w:rsidRPr="00C85929">
        <w:rPr>
          <w:rFonts w:ascii="Arial" w:hAnsi="Arial" w:cs="Arial"/>
          <w:color w:val="000000"/>
          <w:sz w:val="22"/>
          <w:szCs w:val="22"/>
        </w:rPr>
        <w:t xml:space="preserve"> Technology.   NACWA’s Research and Technology Award is given to member agencies for their contributions to the field of wastewater treatment or biosolids utilization and disposal.  </w:t>
      </w:r>
    </w:p>
    <w:p w:rsidR="00C85929" w:rsidRDefault="00C85929" w:rsidP="00C85929">
      <w:pPr>
        <w:autoSpaceDE w:val="0"/>
        <w:autoSpaceDN w:val="0"/>
        <w:adjustRightInd w:val="0"/>
        <w:ind w:left="95" w:right="-640"/>
        <w:rPr>
          <w:rFonts w:ascii="Arial" w:hAnsi="Arial" w:cs="Arial"/>
          <w:color w:val="000000"/>
          <w:sz w:val="22"/>
          <w:szCs w:val="22"/>
        </w:rPr>
      </w:pPr>
    </w:p>
    <w:p w:rsidR="004B6E4B" w:rsidRDefault="004B6E4B" w:rsidP="004B6E4B">
      <w:pPr>
        <w:numPr>
          <w:ilvl w:val="0"/>
          <w:numId w:val="1"/>
        </w:numPr>
        <w:autoSpaceDE w:val="0"/>
        <w:autoSpaceDN w:val="0"/>
        <w:adjustRightInd w:val="0"/>
        <w:ind w:right="-640"/>
        <w:rPr>
          <w:rFonts w:ascii="Arial" w:hAnsi="Arial" w:cs="Arial"/>
          <w:color w:val="000000"/>
          <w:sz w:val="22"/>
          <w:szCs w:val="22"/>
        </w:rPr>
      </w:pPr>
      <w:r w:rsidRPr="009C31C5">
        <w:rPr>
          <w:rFonts w:ascii="Arial" w:hAnsi="Arial" w:cs="Arial"/>
          <w:color w:val="000000"/>
          <w:sz w:val="22"/>
          <w:szCs w:val="22"/>
        </w:rPr>
        <w:t>Operations</w:t>
      </w:r>
      <w:r w:rsidR="00370A53">
        <w:rPr>
          <w:rFonts w:ascii="Arial" w:hAnsi="Arial" w:cs="Arial"/>
          <w:color w:val="000000"/>
          <w:sz w:val="22"/>
          <w:szCs w:val="22"/>
        </w:rPr>
        <w:t xml:space="preserve"> </w:t>
      </w:r>
      <w:r w:rsidR="00B47633">
        <w:rPr>
          <w:rFonts w:ascii="Arial" w:hAnsi="Arial" w:cs="Arial"/>
          <w:color w:val="000000"/>
          <w:sz w:val="22"/>
          <w:szCs w:val="22"/>
        </w:rPr>
        <w:t>&amp;</w:t>
      </w:r>
      <w:r w:rsidR="00370A53">
        <w:rPr>
          <w:rFonts w:ascii="Arial" w:hAnsi="Arial" w:cs="Arial"/>
          <w:color w:val="000000"/>
          <w:sz w:val="22"/>
          <w:szCs w:val="22"/>
        </w:rPr>
        <w:t xml:space="preserve"> Environmental Performance</w:t>
      </w:r>
      <w:r w:rsidRPr="009C31C5">
        <w:rPr>
          <w:rFonts w:ascii="Arial" w:hAnsi="Arial" w:cs="Arial"/>
          <w:color w:val="000000"/>
          <w:sz w:val="22"/>
          <w:szCs w:val="22"/>
        </w:rPr>
        <w:t>.  NACWA’s Operations Award is presented to member agencies for outstanding projects, systems, or methods relating to wastewater treatment operations</w:t>
      </w:r>
      <w:r w:rsidR="00A57A8C">
        <w:rPr>
          <w:rFonts w:ascii="Arial" w:hAnsi="Arial" w:cs="Arial"/>
          <w:color w:val="000000"/>
          <w:sz w:val="22"/>
          <w:szCs w:val="22"/>
        </w:rPr>
        <w:t xml:space="preserve"> and/or environmental enhancement</w:t>
      </w:r>
      <w:r w:rsidRPr="009C31C5">
        <w:rPr>
          <w:rFonts w:ascii="Arial" w:hAnsi="Arial" w:cs="Arial"/>
          <w:color w:val="000000"/>
          <w:sz w:val="22"/>
          <w:szCs w:val="22"/>
        </w:rPr>
        <w:t>.</w:t>
      </w:r>
    </w:p>
    <w:p w:rsidR="005545D0" w:rsidRDefault="005545D0" w:rsidP="005545D0">
      <w:pPr>
        <w:autoSpaceDE w:val="0"/>
        <w:autoSpaceDN w:val="0"/>
        <w:adjustRightInd w:val="0"/>
        <w:ind w:left="95" w:right="-640"/>
        <w:rPr>
          <w:rFonts w:ascii="Arial" w:hAnsi="Arial" w:cs="Arial"/>
          <w:color w:val="000000"/>
          <w:sz w:val="22"/>
          <w:szCs w:val="22"/>
        </w:rPr>
      </w:pPr>
    </w:p>
    <w:p w:rsidR="005545D0" w:rsidRPr="009C31C5" w:rsidRDefault="005545D0" w:rsidP="004B6E4B">
      <w:pPr>
        <w:numPr>
          <w:ilvl w:val="0"/>
          <w:numId w:val="1"/>
        </w:numPr>
        <w:autoSpaceDE w:val="0"/>
        <w:autoSpaceDN w:val="0"/>
        <w:adjustRightInd w:val="0"/>
        <w:ind w:right="-640"/>
        <w:rPr>
          <w:rFonts w:ascii="Arial" w:hAnsi="Arial" w:cs="Arial"/>
          <w:color w:val="000000"/>
          <w:sz w:val="22"/>
          <w:szCs w:val="22"/>
        </w:rPr>
      </w:pPr>
      <w:r>
        <w:rPr>
          <w:rFonts w:ascii="Arial" w:hAnsi="Arial" w:cs="Arial"/>
          <w:color w:val="000000"/>
          <w:sz w:val="22"/>
          <w:szCs w:val="22"/>
        </w:rPr>
        <w:t xml:space="preserve">Public Service. </w:t>
      </w:r>
      <w:r w:rsidR="005F66CF">
        <w:rPr>
          <w:rFonts w:ascii="Arial" w:hAnsi="Arial" w:cs="Arial"/>
          <w:color w:val="000000"/>
          <w:sz w:val="22"/>
          <w:szCs w:val="22"/>
        </w:rPr>
        <w:t>NACWA’s Public Service Award is presented to member agencies for significant contribution during the past year in local, state or national public service related to wastewater treatment, public utility operation, or environmental protection.</w:t>
      </w:r>
    </w:p>
    <w:p w:rsidR="004B6E4B" w:rsidRPr="009C31C5" w:rsidRDefault="004B6E4B" w:rsidP="004B6E4B">
      <w:pPr>
        <w:autoSpaceDE w:val="0"/>
        <w:autoSpaceDN w:val="0"/>
        <w:adjustRightInd w:val="0"/>
        <w:ind w:left="-625" w:right="-640"/>
        <w:rPr>
          <w:rFonts w:ascii="Arial" w:hAnsi="Arial" w:cs="Arial"/>
          <w:color w:val="000000"/>
          <w:sz w:val="22"/>
          <w:szCs w:val="22"/>
        </w:rPr>
      </w:pPr>
    </w:p>
    <w:p w:rsidR="004B6E4B" w:rsidRPr="009C31C5" w:rsidRDefault="004B6E4B" w:rsidP="004B6E4B">
      <w:pPr>
        <w:numPr>
          <w:ilvl w:val="0"/>
          <w:numId w:val="1"/>
        </w:numPr>
        <w:autoSpaceDE w:val="0"/>
        <w:autoSpaceDN w:val="0"/>
        <w:adjustRightInd w:val="0"/>
        <w:ind w:right="-640"/>
        <w:rPr>
          <w:rFonts w:ascii="Arial" w:hAnsi="Arial" w:cs="Arial"/>
          <w:color w:val="000000"/>
          <w:sz w:val="22"/>
          <w:szCs w:val="22"/>
        </w:rPr>
      </w:pPr>
      <w:r w:rsidRPr="009C31C5">
        <w:rPr>
          <w:rFonts w:ascii="Arial" w:hAnsi="Arial" w:cs="Arial"/>
          <w:color w:val="000000"/>
          <w:sz w:val="22"/>
          <w:szCs w:val="22"/>
        </w:rPr>
        <w:t xml:space="preserve">Public Information </w:t>
      </w:r>
      <w:r w:rsidR="00B47633">
        <w:rPr>
          <w:rFonts w:ascii="Arial" w:hAnsi="Arial" w:cs="Arial"/>
          <w:color w:val="000000"/>
          <w:sz w:val="22"/>
          <w:szCs w:val="22"/>
        </w:rPr>
        <w:t>&amp;</w:t>
      </w:r>
      <w:r w:rsidRPr="009C31C5">
        <w:rPr>
          <w:rFonts w:ascii="Arial" w:hAnsi="Arial" w:cs="Arial"/>
          <w:color w:val="000000"/>
          <w:sz w:val="22"/>
          <w:szCs w:val="22"/>
        </w:rPr>
        <w:t xml:space="preserve"> Education.   NACWA’s Public Information and Education Award is presented for outstanding programs in the following categories: video, printed publication, educational program, or e-media.</w:t>
      </w:r>
    </w:p>
    <w:p w:rsidR="004B6E4B" w:rsidRPr="009C31C5" w:rsidRDefault="004B6E4B" w:rsidP="004B6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625" w:right="-640"/>
        <w:rPr>
          <w:rFonts w:ascii="Arial" w:hAnsi="Arial" w:cs="Arial"/>
          <w:color w:val="000000"/>
          <w:sz w:val="22"/>
          <w:szCs w:val="22"/>
        </w:rPr>
      </w:pPr>
    </w:p>
    <w:p w:rsidR="004B6E4B" w:rsidRPr="009C31C5" w:rsidRDefault="004B6E4B" w:rsidP="004B6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color w:val="000000"/>
          <w:sz w:val="22"/>
          <w:szCs w:val="22"/>
        </w:rPr>
      </w:pPr>
      <w:r w:rsidRPr="009C31C5">
        <w:rPr>
          <w:rFonts w:ascii="Arial" w:hAnsi="Arial" w:cs="Arial"/>
          <w:color w:val="000000"/>
          <w:sz w:val="22"/>
          <w:szCs w:val="22"/>
        </w:rPr>
        <w:t xml:space="preserve">(Your Organization’s Name) was selected for this honor for (see paragraph from your award letter for a succinct description of winning program – embellish as you see fit).  </w:t>
      </w:r>
    </w:p>
    <w:p w:rsidR="004B6E4B" w:rsidRPr="009C31C5" w:rsidRDefault="004B6E4B" w:rsidP="004B6E4B">
      <w:pPr>
        <w:autoSpaceDE w:val="0"/>
        <w:autoSpaceDN w:val="0"/>
        <w:adjustRightInd w:val="0"/>
        <w:spacing w:line="240" w:lineRule="atLeast"/>
        <w:ind w:left="-625" w:right="-640"/>
        <w:rPr>
          <w:rFonts w:ascii="Arial" w:hAnsi="Arial" w:cs="Arial"/>
          <w:color w:val="000000"/>
          <w:szCs w:val="25"/>
        </w:rPr>
      </w:pPr>
    </w:p>
    <w:p w:rsidR="0060041A" w:rsidRDefault="004B6E4B" w:rsidP="0060041A">
      <w:pPr>
        <w:autoSpaceDE w:val="0"/>
        <w:autoSpaceDN w:val="0"/>
        <w:adjustRightInd w:val="0"/>
        <w:spacing w:line="240" w:lineRule="atLeast"/>
        <w:ind w:left="-619" w:right="-634"/>
        <w:rPr>
          <w:rFonts w:ascii="Arial" w:hAnsi="Arial" w:cs="Arial"/>
          <w:color w:val="000000"/>
          <w:sz w:val="22"/>
          <w:szCs w:val="22"/>
        </w:rPr>
      </w:pPr>
      <w:r w:rsidRPr="009C31C5">
        <w:rPr>
          <w:rFonts w:ascii="Arial" w:hAnsi="Arial" w:cs="Arial"/>
          <w:color w:val="000000"/>
          <w:sz w:val="22"/>
          <w:szCs w:val="22"/>
        </w:rPr>
        <w:t xml:space="preserve">(Your Organization’s Name) </w:t>
      </w:r>
      <w:r w:rsidR="006643D9">
        <w:rPr>
          <w:rFonts w:ascii="Arial" w:hAnsi="Arial" w:cs="Arial"/>
          <w:color w:val="000000"/>
          <w:sz w:val="22"/>
          <w:szCs w:val="22"/>
        </w:rPr>
        <w:t>will be</w:t>
      </w:r>
      <w:r w:rsidRPr="009C31C5">
        <w:rPr>
          <w:rFonts w:ascii="Arial" w:hAnsi="Arial" w:cs="Arial"/>
          <w:color w:val="000000"/>
          <w:sz w:val="22"/>
          <w:szCs w:val="22"/>
        </w:rPr>
        <w:t xml:space="preserve"> recognized</w:t>
      </w:r>
      <w:r w:rsidR="00653E31" w:rsidRPr="00653E31">
        <w:rPr>
          <w:rFonts w:ascii="Arial" w:hAnsi="Arial" w:cs="Arial"/>
          <w:color w:val="000000"/>
          <w:sz w:val="22"/>
          <w:szCs w:val="22"/>
        </w:rPr>
        <w:t xml:space="preserve"> at an evening awards ceremony and reception on Monday, February </w:t>
      </w:r>
      <w:r w:rsidR="002810BD">
        <w:rPr>
          <w:rFonts w:ascii="Arial" w:hAnsi="Arial" w:cs="Arial"/>
          <w:color w:val="000000"/>
          <w:sz w:val="22"/>
          <w:szCs w:val="22"/>
        </w:rPr>
        <w:t>6</w:t>
      </w:r>
      <w:r w:rsidR="00653E31" w:rsidRPr="00653E31">
        <w:rPr>
          <w:rFonts w:ascii="Arial" w:hAnsi="Arial" w:cs="Arial"/>
          <w:color w:val="000000"/>
          <w:sz w:val="22"/>
          <w:szCs w:val="22"/>
        </w:rPr>
        <w:t xml:space="preserve">, 2017, during NACWA’s Winter Conference, </w:t>
      </w:r>
      <w:hyperlink r:id="rId5" w:history="1">
        <w:r w:rsidR="00653E31" w:rsidRPr="002810BD">
          <w:rPr>
            <w:rStyle w:val="Hyperlink"/>
            <w:rFonts w:ascii="Arial" w:hAnsi="Arial" w:cs="Arial"/>
            <w:i/>
            <w:sz w:val="22"/>
            <w:szCs w:val="22"/>
          </w:rPr>
          <w:t>Next Generation Compliance …Where Affordability &amp; Innovation Intersect</w:t>
        </w:r>
      </w:hyperlink>
      <w:r w:rsidR="00653E31" w:rsidRPr="00653E31">
        <w:rPr>
          <w:rFonts w:ascii="Arial" w:hAnsi="Arial" w:cs="Arial"/>
          <w:color w:val="000000"/>
          <w:sz w:val="22"/>
          <w:szCs w:val="22"/>
        </w:rPr>
        <w:t xml:space="preserve">, held February 4-7, 2017 at the Tampa Marriott Waterside Hotel in </w:t>
      </w:r>
      <w:bookmarkStart w:id="0" w:name="_GoBack"/>
      <w:bookmarkEnd w:id="0"/>
      <w:r w:rsidR="00653E31" w:rsidRPr="00653E31">
        <w:rPr>
          <w:rFonts w:ascii="Arial" w:hAnsi="Arial" w:cs="Arial"/>
          <w:color w:val="000000"/>
          <w:sz w:val="22"/>
          <w:szCs w:val="22"/>
        </w:rPr>
        <w:t>Florida.</w:t>
      </w:r>
    </w:p>
    <w:p w:rsidR="0060041A" w:rsidRDefault="0060041A" w:rsidP="0060041A">
      <w:pPr>
        <w:autoSpaceDE w:val="0"/>
        <w:autoSpaceDN w:val="0"/>
        <w:adjustRightInd w:val="0"/>
        <w:spacing w:line="240" w:lineRule="atLeast"/>
        <w:ind w:left="-619" w:right="-634"/>
        <w:rPr>
          <w:rFonts w:ascii="Arial" w:hAnsi="Arial" w:cs="Arial"/>
          <w:color w:val="000000"/>
          <w:sz w:val="22"/>
          <w:szCs w:val="22"/>
        </w:rPr>
      </w:pPr>
    </w:p>
    <w:p w:rsidR="0060041A" w:rsidRDefault="004B6E4B" w:rsidP="0060041A">
      <w:pPr>
        <w:autoSpaceDE w:val="0"/>
        <w:autoSpaceDN w:val="0"/>
        <w:adjustRightInd w:val="0"/>
        <w:spacing w:line="280" w:lineRule="exact"/>
        <w:ind w:left="-619" w:right="-634"/>
        <w:rPr>
          <w:rFonts w:ascii="Arial" w:hAnsi="Arial" w:cs="Arial"/>
          <w:iCs/>
          <w:color w:val="000000"/>
          <w:sz w:val="22"/>
          <w:szCs w:val="22"/>
        </w:rPr>
      </w:pPr>
      <w:r w:rsidRPr="0060041A">
        <w:rPr>
          <w:rFonts w:ascii="Arial" w:hAnsi="Arial" w:cs="Arial"/>
          <w:color w:val="000000"/>
          <w:sz w:val="22"/>
          <w:szCs w:val="22"/>
        </w:rPr>
        <w:lastRenderedPageBreak/>
        <w:t xml:space="preserve">For more information on (Your Organization’s Name) award-winning </w:t>
      </w:r>
      <w:r w:rsidRPr="0060041A">
        <w:rPr>
          <w:rFonts w:ascii="Arial" w:hAnsi="Arial" w:cs="Arial"/>
          <w:sz w:val="22"/>
          <w:szCs w:val="22"/>
        </w:rPr>
        <w:t xml:space="preserve">contributions to </w:t>
      </w:r>
      <w:r w:rsidR="0060041A">
        <w:rPr>
          <w:rFonts w:ascii="Arial" w:hAnsi="Arial" w:cs="Arial"/>
          <w:sz w:val="22"/>
          <w:szCs w:val="22"/>
        </w:rPr>
        <w:t>the environment, economy, and quality of life in (city)</w:t>
      </w:r>
      <w:r w:rsidRPr="0060041A">
        <w:rPr>
          <w:rFonts w:ascii="Arial" w:hAnsi="Arial" w:cs="Arial"/>
          <w:color w:val="000000"/>
          <w:sz w:val="22"/>
          <w:szCs w:val="22"/>
        </w:rPr>
        <w:t>, contact (spokesperson’s name and phone number), or visit us at (Your Organization’s website).</w:t>
      </w:r>
      <w:r w:rsidRPr="0060041A">
        <w:rPr>
          <w:rFonts w:ascii="Arial" w:hAnsi="Arial" w:cs="Arial"/>
          <w:iCs/>
          <w:color w:val="000000"/>
          <w:sz w:val="22"/>
          <w:szCs w:val="22"/>
        </w:rPr>
        <w:t xml:space="preserve">  </w:t>
      </w:r>
    </w:p>
    <w:p w:rsidR="0060041A" w:rsidRDefault="0060041A" w:rsidP="0060041A">
      <w:pPr>
        <w:autoSpaceDE w:val="0"/>
        <w:autoSpaceDN w:val="0"/>
        <w:adjustRightInd w:val="0"/>
        <w:spacing w:line="280" w:lineRule="exact"/>
        <w:ind w:left="-619" w:right="-634"/>
        <w:rPr>
          <w:rFonts w:ascii="Arial" w:hAnsi="Arial" w:cs="Arial"/>
          <w:iCs/>
          <w:color w:val="000000"/>
          <w:sz w:val="22"/>
          <w:szCs w:val="22"/>
        </w:rPr>
      </w:pPr>
    </w:p>
    <w:p w:rsidR="00C85929" w:rsidRDefault="0060041A" w:rsidP="0060041A">
      <w:pPr>
        <w:autoSpaceDE w:val="0"/>
        <w:autoSpaceDN w:val="0"/>
        <w:adjustRightInd w:val="0"/>
        <w:spacing w:line="280" w:lineRule="exact"/>
        <w:ind w:left="-619" w:right="-634"/>
        <w:rPr>
          <w:rFonts w:ascii="Arial" w:hAnsi="Arial" w:cs="Arial"/>
          <w:color w:val="000000"/>
          <w:sz w:val="22"/>
          <w:szCs w:val="22"/>
        </w:rPr>
      </w:pPr>
      <w:r>
        <w:rPr>
          <w:rFonts w:ascii="Arial" w:hAnsi="Arial" w:cs="Arial"/>
          <w:iCs/>
          <w:color w:val="000000"/>
          <w:sz w:val="22"/>
          <w:szCs w:val="22"/>
        </w:rPr>
        <w:t xml:space="preserve">The </w:t>
      </w:r>
      <w:r w:rsidR="004B6E4B" w:rsidRPr="006D6F47">
        <w:rPr>
          <w:rFonts w:ascii="Arial" w:hAnsi="Arial" w:cs="Arial"/>
          <w:i/>
          <w:iCs/>
          <w:color w:val="000000"/>
          <w:sz w:val="22"/>
          <w:szCs w:val="22"/>
        </w:rPr>
        <w:t>National Environmental Achievement Awards</w:t>
      </w:r>
      <w:r w:rsidR="004B6E4B" w:rsidRPr="0060041A">
        <w:rPr>
          <w:rFonts w:ascii="Arial" w:hAnsi="Arial" w:cs="Arial"/>
          <w:iCs/>
          <w:color w:val="000000"/>
          <w:sz w:val="22"/>
          <w:szCs w:val="22"/>
        </w:rPr>
        <w:t xml:space="preserve"> are sponsored by the</w:t>
      </w:r>
      <w:r w:rsidR="004B6E4B" w:rsidRPr="0060041A">
        <w:rPr>
          <w:rFonts w:ascii="Arial" w:hAnsi="Arial" w:cs="Arial"/>
          <w:i/>
          <w:iCs/>
          <w:color w:val="000000"/>
          <w:sz w:val="22"/>
          <w:szCs w:val="22"/>
        </w:rPr>
        <w:t xml:space="preserve"> </w:t>
      </w:r>
      <w:r w:rsidR="004B6E4B" w:rsidRPr="0060041A">
        <w:rPr>
          <w:rFonts w:ascii="Arial" w:hAnsi="Arial" w:cs="Arial"/>
          <w:color w:val="000000"/>
          <w:sz w:val="22"/>
          <w:szCs w:val="22"/>
        </w:rPr>
        <w:t>National Association of Clean Water Agencies</w:t>
      </w:r>
      <w:r>
        <w:rPr>
          <w:rFonts w:ascii="Arial" w:hAnsi="Arial" w:cs="Arial"/>
          <w:color w:val="000000"/>
          <w:sz w:val="22"/>
          <w:szCs w:val="22"/>
        </w:rPr>
        <w:t xml:space="preserve"> (NACWA) – </w:t>
      </w:r>
      <w:r w:rsidRPr="0060041A">
        <w:rPr>
          <w:rFonts w:ascii="Arial" w:hAnsi="Arial" w:cs="Arial"/>
          <w:sz w:val="22"/>
          <w:szCs w:val="22"/>
        </w:rPr>
        <w:t xml:space="preserve">the leading advocate for responsible national policies that advance clean water.  NACWA represents the collective interests of America's clean water utilities nationwide – and their clear commitment to America’s waters.  </w:t>
      </w:r>
    </w:p>
    <w:p w:rsidR="0060041A" w:rsidRDefault="0060041A" w:rsidP="0060041A">
      <w:pPr>
        <w:autoSpaceDE w:val="0"/>
        <w:autoSpaceDN w:val="0"/>
        <w:adjustRightInd w:val="0"/>
        <w:spacing w:line="280" w:lineRule="exact"/>
        <w:ind w:left="-619" w:right="-634"/>
        <w:rPr>
          <w:rFonts w:ascii="Arial" w:hAnsi="Arial" w:cs="Arial"/>
          <w:color w:val="000000"/>
          <w:sz w:val="22"/>
          <w:szCs w:val="22"/>
        </w:rPr>
      </w:pPr>
    </w:p>
    <w:p w:rsidR="0060041A" w:rsidRPr="009C31C5" w:rsidRDefault="0060041A" w:rsidP="0060041A">
      <w:pPr>
        <w:autoSpaceDE w:val="0"/>
        <w:autoSpaceDN w:val="0"/>
        <w:adjustRightInd w:val="0"/>
        <w:spacing w:line="280" w:lineRule="exact"/>
        <w:ind w:left="-619" w:right="-634"/>
        <w:rPr>
          <w:rFonts w:ascii="Arial" w:hAnsi="Arial" w:cs="Arial"/>
          <w:color w:val="000000"/>
          <w:sz w:val="22"/>
          <w:szCs w:val="22"/>
        </w:rPr>
      </w:pPr>
    </w:p>
    <w:p w:rsidR="00A04570" w:rsidRPr="009C31C5" w:rsidRDefault="004B6E4B" w:rsidP="00C85929">
      <w:pPr>
        <w:autoSpaceDE w:val="0"/>
        <w:autoSpaceDN w:val="0"/>
        <w:adjustRightInd w:val="0"/>
        <w:ind w:left="-625" w:right="-640"/>
        <w:jc w:val="center"/>
        <w:rPr>
          <w:rFonts w:ascii="Arial" w:hAnsi="Arial" w:cs="Arial"/>
        </w:rPr>
      </w:pPr>
      <w:r w:rsidRPr="009C31C5">
        <w:rPr>
          <w:rFonts w:ascii="Arial" w:hAnsi="Arial" w:cs="Arial"/>
          <w:color w:val="000000"/>
          <w:sz w:val="22"/>
          <w:szCs w:val="22"/>
        </w:rPr>
        <w:t>####</w:t>
      </w:r>
    </w:p>
    <w:sectPr w:rsidR="00A04570" w:rsidRPr="009C31C5" w:rsidSect="00A04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C6D69"/>
    <w:multiLevelType w:val="hybridMultilevel"/>
    <w:tmpl w:val="52561346"/>
    <w:lvl w:ilvl="0" w:tplc="04090001">
      <w:start w:val="1"/>
      <w:numFmt w:val="bullet"/>
      <w:lvlText w:val=""/>
      <w:lvlJc w:val="left"/>
      <w:pPr>
        <w:tabs>
          <w:tab w:val="num" w:pos="95"/>
        </w:tabs>
        <w:ind w:left="95" w:hanging="360"/>
      </w:pPr>
      <w:rPr>
        <w:rFonts w:ascii="Symbol" w:hAnsi="Symbol" w:hint="default"/>
      </w:rPr>
    </w:lvl>
    <w:lvl w:ilvl="1" w:tplc="04090003" w:tentative="1">
      <w:start w:val="1"/>
      <w:numFmt w:val="bullet"/>
      <w:lvlText w:val="o"/>
      <w:lvlJc w:val="left"/>
      <w:pPr>
        <w:tabs>
          <w:tab w:val="num" w:pos="815"/>
        </w:tabs>
        <w:ind w:left="815" w:hanging="360"/>
      </w:pPr>
      <w:rPr>
        <w:rFonts w:ascii="Courier New" w:hAnsi="Courier New" w:cs="Courier New" w:hint="default"/>
      </w:rPr>
    </w:lvl>
    <w:lvl w:ilvl="2" w:tplc="04090005" w:tentative="1">
      <w:start w:val="1"/>
      <w:numFmt w:val="bullet"/>
      <w:lvlText w:val=""/>
      <w:lvlJc w:val="left"/>
      <w:pPr>
        <w:tabs>
          <w:tab w:val="num" w:pos="1535"/>
        </w:tabs>
        <w:ind w:left="1535" w:hanging="360"/>
      </w:pPr>
      <w:rPr>
        <w:rFonts w:ascii="Wingdings" w:hAnsi="Wingdings" w:hint="default"/>
      </w:rPr>
    </w:lvl>
    <w:lvl w:ilvl="3" w:tplc="04090001" w:tentative="1">
      <w:start w:val="1"/>
      <w:numFmt w:val="bullet"/>
      <w:lvlText w:val=""/>
      <w:lvlJc w:val="left"/>
      <w:pPr>
        <w:tabs>
          <w:tab w:val="num" w:pos="2255"/>
        </w:tabs>
        <w:ind w:left="2255" w:hanging="360"/>
      </w:pPr>
      <w:rPr>
        <w:rFonts w:ascii="Symbol" w:hAnsi="Symbol" w:hint="default"/>
      </w:rPr>
    </w:lvl>
    <w:lvl w:ilvl="4" w:tplc="04090003" w:tentative="1">
      <w:start w:val="1"/>
      <w:numFmt w:val="bullet"/>
      <w:lvlText w:val="o"/>
      <w:lvlJc w:val="left"/>
      <w:pPr>
        <w:tabs>
          <w:tab w:val="num" w:pos="2975"/>
        </w:tabs>
        <w:ind w:left="2975" w:hanging="360"/>
      </w:pPr>
      <w:rPr>
        <w:rFonts w:ascii="Courier New" w:hAnsi="Courier New" w:cs="Courier New" w:hint="default"/>
      </w:rPr>
    </w:lvl>
    <w:lvl w:ilvl="5" w:tplc="04090005" w:tentative="1">
      <w:start w:val="1"/>
      <w:numFmt w:val="bullet"/>
      <w:lvlText w:val=""/>
      <w:lvlJc w:val="left"/>
      <w:pPr>
        <w:tabs>
          <w:tab w:val="num" w:pos="3695"/>
        </w:tabs>
        <w:ind w:left="3695" w:hanging="360"/>
      </w:pPr>
      <w:rPr>
        <w:rFonts w:ascii="Wingdings" w:hAnsi="Wingdings" w:hint="default"/>
      </w:rPr>
    </w:lvl>
    <w:lvl w:ilvl="6" w:tplc="04090001" w:tentative="1">
      <w:start w:val="1"/>
      <w:numFmt w:val="bullet"/>
      <w:lvlText w:val=""/>
      <w:lvlJc w:val="left"/>
      <w:pPr>
        <w:tabs>
          <w:tab w:val="num" w:pos="4415"/>
        </w:tabs>
        <w:ind w:left="4415" w:hanging="360"/>
      </w:pPr>
      <w:rPr>
        <w:rFonts w:ascii="Symbol" w:hAnsi="Symbol" w:hint="default"/>
      </w:rPr>
    </w:lvl>
    <w:lvl w:ilvl="7" w:tplc="04090003" w:tentative="1">
      <w:start w:val="1"/>
      <w:numFmt w:val="bullet"/>
      <w:lvlText w:val="o"/>
      <w:lvlJc w:val="left"/>
      <w:pPr>
        <w:tabs>
          <w:tab w:val="num" w:pos="5135"/>
        </w:tabs>
        <w:ind w:left="5135" w:hanging="360"/>
      </w:pPr>
      <w:rPr>
        <w:rFonts w:ascii="Courier New" w:hAnsi="Courier New" w:cs="Courier New" w:hint="default"/>
      </w:rPr>
    </w:lvl>
    <w:lvl w:ilvl="8" w:tplc="04090005" w:tentative="1">
      <w:start w:val="1"/>
      <w:numFmt w:val="bullet"/>
      <w:lvlText w:val=""/>
      <w:lvlJc w:val="left"/>
      <w:pPr>
        <w:tabs>
          <w:tab w:val="num" w:pos="5855"/>
        </w:tabs>
        <w:ind w:left="58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4B"/>
    <w:rsid w:val="0001236F"/>
    <w:rsid w:val="001875BB"/>
    <w:rsid w:val="00274992"/>
    <w:rsid w:val="002810BD"/>
    <w:rsid w:val="00370A53"/>
    <w:rsid w:val="00392667"/>
    <w:rsid w:val="004B6E4B"/>
    <w:rsid w:val="005545D0"/>
    <w:rsid w:val="005F66CF"/>
    <w:rsid w:val="0060041A"/>
    <w:rsid w:val="00653E31"/>
    <w:rsid w:val="006643D9"/>
    <w:rsid w:val="006836B5"/>
    <w:rsid w:val="006C4322"/>
    <w:rsid w:val="006D6F47"/>
    <w:rsid w:val="007578AF"/>
    <w:rsid w:val="009C31C5"/>
    <w:rsid w:val="00A04570"/>
    <w:rsid w:val="00A57A8C"/>
    <w:rsid w:val="00AA6C14"/>
    <w:rsid w:val="00B15F75"/>
    <w:rsid w:val="00B47633"/>
    <w:rsid w:val="00C85929"/>
    <w:rsid w:val="00E950D6"/>
    <w:rsid w:val="00F23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8315E"/>
  <w15:docId w15:val="{3C1C0A29-024A-4B71-AD55-C13B88F1C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B6E4B"/>
    <w:rPr>
      <w:rFonts w:ascii="Times New Roman" w:eastAsia="Times New Roman" w:hAnsi="Times New Roman"/>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5929"/>
    <w:pPr>
      <w:ind w:left="720"/>
      <w:contextualSpacing/>
    </w:pPr>
  </w:style>
  <w:style w:type="character" w:styleId="Hyperlink">
    <w:name w:val="Hyperlink"/>
    <w:basedOn w:val="DefaultParagraphFont"/>
    <w:uiPriority w:val="99"/>
    <w:unhideWhenUsed/>
    <w:rsid w:val="006D6F47"/>
    <w:rPr>
      <w:color w:val="0000FF" w:themeColor="hyperlink"/>
      <w:u w:val="single"/>
    </w:rPr>
  </w:style>
  <w:style w:type="paragraph" w:styleId="BalloonText">
    <w:name w:val="Balloon Text"/>
    <w:basedOn w:val="Normal"/>
    <w:link w:val="BalloonTextChar"/>
    <w:uiPriority w:val="99"/>
    <w:semiHidden/>
    <w:unhideWhenUsed/>
    <w:rsid w:val="003926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66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9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cwa.org/17wint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Jones</dc:creator>
  <cp:lastModifiedBy>Bredy Trombino</cp:lastModifiedBy>
  <cp:revision>6</cp:revision>
  <cp:lastPrinted>2016-12-20T14:28:00Z</cp:lastPrinted>
  <dcterms:created xsi:type="dcterms:W3CDTF">2015-12-01T03:49:00Z</dcterms:created>
  <dcterms:modified xsi:type="dcterms:W3CDTF">2016-12-20T14:30:00Z</dcterms:modified>
</cp:coreProperties>
</file>