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273" w:rsidRPr="00DF3A72" w:rsidRDefault="00944CA0" w:rsidP="00944CA0">
      <w:pPr>
        <w:spacing w:after="0"/>
        <w:jc w:val="center"/>
        <w:rPr>
          <w:rFonts w:cstheme="minorHAnsi"/>
          <w:b/>
          <w:i/>
        </w:rPr>
      </w:pPr>
      <w:proofErr w:type="gramStart"/>
      <w:r w:rsidRPr="00DF3A72">
        <w:rPr>
          <w:rFonts w:cstheme="minorHAnsi"/>
          <w:b/>
          <w:i/>
        </w:rPr>
        <w:t>draft</w:t>
      </w:r>
      <w:proofErr w:type="gramEnd"/>
    </w:p>
    <w:p w:rsidR="004C1273" w:rsidRPr="00DF3A72" w:rsidRDefault="00944CA0" w:rsidP="0056123A">
      <w:pPr>
        <w:spacing w:after="0"/>
        <w:jc w:val="center"/>
        <w:rPr>
          <w:rFonts w:cstheme="minorHAnsi"/>
          <w:b/>
        </w:rPr>
      </w:pPr>
      <w:r w:rsidRPr="00DF3A72">
        <w:rPr>
          <w:rFonts w:cstheme="minorHAnsi"/>
          <w:b/>
        </w:rPr>
        <w:t>(Insert Utility / Community Name - Logo</w:t>
      </w:r>
      <w:r w:rsidR="0056123A" w:rsidRPr="00DF3A72">
        <w:rPr>
          <w:rFonts w:cstheme="minorHAnsi"/>
          <w:b/>
        </w:rPr>
        <w:t>)</w:t>
      </w:r>
    </w:p>
    <w:p w:rsidR="004C1273" w:rsidRPr="00DF3A72" w:rsidRDefault="004C1273" w:rsidP="004C1273">
      <w:pPr>
        <w:spacing w:after="0"/>
        <w:rPr>
          <w:rFonts w:cstheme="minorHAnsi"/>
        </w:rPr>
      </w:pPr>
    </w:p>
    <w:p w:rsidR="004C1273" w:rsidRPr="00DF3A72" w:rsidRDefault="004C1273" w:rsidP="004C1273">
      <w:pPr>
        <w:spacing w:after="0"/>
        <w:rPr>
          <w:rFonts w:cstheme="minorHAnsi"/>
        </w:rPr>
      </w:pPr>
    </w:p>
    <w:p w:rsidR="00DF3A72" w:rsidRPr="00DF3A72" w:rsidRDefault="00DF3A72" w:rsidP="00DF3A72">
      <w:r w:rsidRPr="00DF3A72">
        <w:t>DATE</w:t>
      </w:r>
    </w:p>
    <w:p w:rsidR="00DF3A72" w:rsidRPr="00DF3A72" w:rsidRDefault="00DF3A72" w:rsidP="00DF3A72">
      <w:pPr>
        <w:contextualSpacing/>
      </w:pPr>
      <w:r w:rsidRPr="00DF3A72">
        <w:t xml:space="preserve">The Honorable </w:t>
      </w:r>
      <w:r>
        <w:rPr>
          <w:b/>
        </w:rPr>
        <w:t xml:space="preserve">(Senator </w:t>
      </w:r>
      <w:proofErr w:type="gramStart"/>
      <w:r>
        <w:rPr>
          <w:b/>
        </w:rPr>
        <w:t>name</w:t>
      </w:r>
      <w:proofErr w:type="gramEnd"/>
      <w:r>
        <w:rPr>
          <w:b/>
        </w:rPr>
        <w:t>)</w:t>
      </w:r>
      <w:r w:rsidRPr="00DF3A72">
        <w:tab/>
      </w:r>
      <w:r w:rsidRPr="00DF3A72">
        <w:tab/>
      </w:r>
      <w:r w:rsidRPr="00DF3A72">
        <w:tab/>
      </w:r>
      <w:r w:rsidRPr="00DF3A72">
        <w:tab/>
      </w:r>
      <w:r w:rsidRPr="00DF3A72">
        <w:tab/>
      </w:r>
    </w:p>
    <w:p w:rsidR="00DF3A72" w:rsidRPr="00DF3A72" w:rsidRDefault="00DF3A72" w:rsidP="00DF3A72">
      <w:pPr>
        <w:contextualSpacing/>
      </w:pPr>
      <w:r>
        <w:rPr>
          <w:b/>
        </w:rPr>
        <w:t>(</w:t>
      </w:r>
      <w:proofErr w:type="gramStart"/>
      <w:r>
        <w:rPr>
          <w:b/>
        </w:rPr>
        <w:t>address</w:t>
      </w:r>
      <w:proofErr w:type="gramEnd"/>
      <w:r>
        <w:rPr>
          <w:b/>
        </w:rPr>
        <w:t xml:space="preserve">) </w:t>
      </w:r>
      <w:r w:rsidRPr="00DF3A72">
        <w:t xml:space="preserve"> Senate Office Building </w:t>
      </w:r>
      <w:r w:rsidRPr="00DF3A72">
        <w:tab/>
      </w:r>
      <w:r w:rsidRPr="00DF3A72">
        <w:tab/>
      </w:r>
    </w:p>
    <w:p w:rsidR="00DF3A72" w:rsidRPr="00DF3A72" w:rsidRDefault="00DF3A72" w:rsidP="00DF3A72">
      <w:pPr>
        <w:contextualSpacing/>
      </w:pPr>
      <w:r w:rsidRPr="00DF3A72">
        <w:t>Washington, D.C. 20510</w:t>
      </w:r>
    </w:p>
    <w:p w:rsidR="00DF3A72" w:rsidRPr="00DF3A72" w:rsidRDefault="00DF3A72" w:rsidP="00DF3A72">
      <w:pPr>
        <w:contextualSpacing/>
      </w:pPr>
    </w:p>
    <w:p w:rsidR="00DF3A72" w:rsidRPr="00DF3A72" w:rsidRDefault="00DF3A72" w:rsidP="00DF3A72">
      <w:pPr>
        <w:contextualSpacing/>
      </w:pPr>
      <w:r w:rsidRPr="00DF3A72">
        <w:t xml:space="preserve">The Honorable </w:t>
      </w:r>
      <w:r>
        <w:rPr>
          <w:b/>
        </w:rPr>
        <w:t xml:space="preserve">(Senator </w:t>
      </w:r>
      <w:proofErr w:type="gramStart"/>
      <w:r>
        <w:rPr>
          <w:b/>
        </w:rPr>
        <w:t>name</w:t>
      </w:r>
      <w:proofErr w:type="gramEnd"/>
      <w:r>
        <w:rPr>
          <w:b/>
        </w:rPr>
        <w:t>)</w:t>
      </w:r>
      <w:r w:rsidRPr="00DF3A72">
        <w:tab/>
      </w:r>
      <w:r w:rsidRPr="00DF3A72">
        <w:tab/>
      </w:r>
      <w:r w:rsidRPr="00DF3A72">
        <w:tab/>
      </w:r>
      <w:r w:rsidRPr="00DF3A72">
        <w:tab/>
      </w:r>
      <w:r w:rsidRPr="00DF3A72">
        <w:tab/>
      </w:r>
    </w:p>
    <w:p w:rsidR="00DF3A72" w:rsidRDefault="00DF3A72" w:rsidP="00DF3A72">
      <w:pPr>
        <w:spacing w:after="0"/>
        <w:contextualSpacing/>
      </w:pPr>
      <w:r>
        <w:rPr>
          <w:b/>
        </w:rPr>
        <w:t>(</w:t>
      </w:r>
      <w:proofErr w:type="gramStart"/>
      <w:r>
        <w:rPr>
          <w:b/>
        </w:rPr>
        <w:t>address</w:t>
      </w:r>
      <w:proofErr w:type="gramEnd"/>
      <w:r>
        <w:rPr>
          <w:b/>
        </w:rPr>
        <w:t xml:space="preserve">) </w:t>
      </w:r>
      <w:r w:rsidRPr="00DF3A72">
        <w:t xml:space="preserve"> Senate Office Building </w:t>
      </w:r>
    </w:p>
    <w:p w:rsidR="00DF3A72" w:rsidRPr="00DF3A72" w:rsidRDefault="00DF3A72" w:rsidP="00DF3A72">
      <w:pPr>
        <w:spacing w:after="0"/>
        <w:contextualSpacing/>
      </w:pPr>
      <w:r w:rsidRPr="00DF3A72">
        <w:t>Washington, D.C. 20510</w:t>
      </w:r>
      <w:r w:rsidRPr="00DF3A72">
        <w:tab/>
      </w:r>
    </w:p>
    <w:p w:rsidR="00DF3A72" w:rsidRPr="00DF3A72" w:rsidRDefault="00DF3A72" w:rsidP="00DF3A72"/>
    <w:p w:rsidR="00DF3A72" w:rsidRPr="00DF3A72" w:rsidRDefault="00DF3A72" w:rsidP="00DF3A72">
      <w:r w:rsidRPr="00DF3A72">
        <w:t xml:space="preserve">Dear </w:t>
      </w:r>
      <w:r>
        <w:t xml:space="preserve">Senator </w:t>
      </w:r>
      <w:r>
        <w:rPr>
          <w:b/>
        </w:rPr>
        <w:t xml:space="preserve">(insert Senator 1 name) </w:t>
      </w:r>
      <w:r>
        <w:t xml:space="preserve">and Senator </w:t>
      </w:r>
      <w:r>
        <w:rPr>
          <w:b/>
        </w:rPr>
        <w:t>(insert Senator 2 name)</w:t>
      </w:r>
      <w:r w:rsidRPr="00DF3A72">
        <w:t xml:space="preserve">: </w:t>
      </w:r>
    </w:p>
    <w:p w:rsidR="00DF3A72" w:rsidRPr="00DF3A72" w:rsidRDefault="00DF3A72" w:rsidP="00DF3A72">
      <w:r w:rsidRPr="0014037D">
        <w:t>I</w:t>
      </w:r>
      <w:r w:rsidR="0014037D" w:rsidRPr="0014037D">
        <w:t xml:space="preserve"> </w:t>
      </w:r>
      <w:r w:rsidRPr="00DF3A72">
        <w:t>have recently learned that there is interest among WRDA conferees in building on the Water Infrastructure Financing Innovation Act (WIFIA) provisions in the Senate WRDA Reauthorization (S.601) to include the reauthorization of the Clean Water State Revolving Fund (</w:t>
      </w:r>
      <w:r>
        <w:t>CW</w:t>
      </w:r>
      <w:r w:rsidRPr="00DF3A72">
        <w:t xml:space="preserve">SRF).  Combining the WIFIA provisions in S. 601 with a reauthorization of the </w:t>
      </w:r>
      <w:r>
        <w:t>CW</w:t>
      </w:r>
      <w:r w:rsidRPr="00DF3A72">
        <w:t xml:space="preserve">SRF makes eminent sense, and </w:t>
      </w:r>
      <w:r>
        <w:t xml:space="preserve">urge you to speak to leadership in the Senate Environment and Public Works committee to make your support known. </w:t>
      </w:r>
      <w:r w:rsidRPr="00DF3A72">
        <w:t xml:space="preserve">   </w:t>
      </w:r>
    </w:p>
    <w:p w:rsidR="00DF3A72" w:rsidRPr="0014037D" w:rsidRDefault="00DF3A72" w:rsidP="00DF3A72">
      <w:pPr>
        <w:rPr>
          <w:strike/>
        </w:rPr>
      </w:pPr>
      <w:r>
        <w:t>On behalf of (</w:t>
      </w:r>
      <w:r>
        <w:rPr>
          <w:b/>
        </w:rPr>
        <w:t xml:space="preserve">insert utility name here) </w:t>
      </w:r>
      <w:r w:rsidRPr="00DF3A72">
        <w:t>and the</w:t>
      </w:r>
      <w:r>
        <w:rPr>
          <w:b/>
        </w:rPr>
        <w:t xml:space="preserve"> (insert population served) </w:t>
      </w:r>
      <w:r w:rsidRPr="00DF3A72">
        <w:t>people we serve,</w:t>
      </w:r>
      <w:r>
        <w:rPr>
          <w:b/>
        </w:rPr>
        <w:t xml:space="preserve"> </w:t>
      </w:r>
      <w:r w:rsidRPr="00DF3A72">
        <w:t>I am supportive of the WIFIA pilot program as an additional tool to help communities meet their clean water goals with the understanding that it is designed to be complementary to and not a substitute for the existing federal investment partnership program relied upon by communities and States for decades – the Clean Water SRF Program. For this reason, I</w:t>
      </w:r>
      <w:r>
        <w:t xml:space="preserve"> </w:t>
      </w:r>
      <w:bookmarkStart w:id="0" w:name="_GoBack"/>
      <w:bookmarkEnd w:id="0"/>
      <w:r>
        <w:t>support</w:t>
      </w:r>
      <w:r w:rsidRPr="00DF3A72">
        <w:t xml:space="preserve"> the reauthorization of the Clean Water SRF as part of WRDA.  </w:t>
      </w:r>
    </w:p>
    <w:p w:rsidR="008822D2" w:rsidRPr="00DF3A72" w:rsidRDefault="00DF3A72" w:rsidP="00DF3A72">
      <w:r w:rsidRPr="00DF3A72">
        <w:t xml:space="preserve">Ultimately, Congress must focus on ensuring additional funding for the SRFs and long-term dedicated revenue for the Nation’s aging water and wastewater systems if we are serious about solving this growing challenge.  Currently, communities nationwide face upwards of a $1 trillion investment shortfall in terms of what is needed to ensure our water and wastewater systems are able to continue providing safe and clean water and a high quality of life to our citizens. Federal investment in clean water must continue.  </w:t>
      </w:r>
    </w:p>
    <w:p w:rsidR="008822D2" w:rsidRPr="00DF3A72" w:rsidRDefault="008822D2" w:rsidP="004C1273">
      <w:pPr>
        <w:spacing w:after="0"/>
        <w:rPr>
          <w:rFonts w:cstheme="minorHAnsi"/>
        </w:rPr>
      </w:pPr>
    </w:p>
    <w:p w:rsidR="008822D2" w:rsidRPr="00DF3A72" w:rsidRDefault="008822D2" w:rsidP="004C1273">
      <w:pPr>
        <w:spacing w:after="0"/>
        <w:rPr>
          <w:rFonts w:cstheme="minorHAnsi"/>
        </w:rPr>
      </w:pPr>
      <w:r w:rsidRPr="00DF3A72">
        <w:rPr>
          <w:rFonts w:cstheme="minorHAnsi"/>
        </w:rPr>
        <w:tab/>
      </w:r>
      <w:r w:rsidRPr="00DF3A72">
        <w:rPr>
          <w:rFonts w:cstheme="minorHAnsi"/>
        </w:rPr>
        <w:tab/>
      </w:r>
      <w:r w:rsidRPr="00DF3A72">
        <w:rPr>
          <w:rFonts w:cstheme="minorHAnsi"/>
        </w:rPr>
        <w:tab/>
      </w:r>
      <w:r w:rsidRPr="00DF3A72">
        <w:rPr>
          <w:rFonts w:cstheme="minorHAnsi"/>
        </w:rPr>
        <w:tab/>
      </w:r>
      <w:r w:rsidRPr="00DF3A72">
        <w:rPr>
          <w:rFonts w:cstheme="minorHAnsi"/>
        </w:rPr>
        <w:tab/>
      </w:r>
      <w:r w:rsidRPr="00DF3A72">
        <w:rPr>
          <w:rFonts w:cstheme="minorHAnsi"/>
        </w:rPr>
        <w:tab/>
        <w:t>Sincerely,</w:t>
      </w:r>
    </w:p>
    <w:p w:rsidR="008822D2" w:rsidRPr="00DF3A72" w:rsidRDefault="008822D2" w:rsidP="004C1273">
      <w:pPr>
        <w:spacing w:after="0"/>
        <w:rPr>
          <w:rFonts w:cstheme="minorHAnsi"/>
        </w:rPr>
      </w:pPr>
    </w:p>
    <w:p w:rsidR="008822D2" w:rsidRPr="00DF3A72" w:rsidRDefault="003D3BEF" w:rsidP="003D3BEF">
      <w:pPr>
        <w:spacing w:after="0"/>
        <w:jc w:val="center"/>
        <w:rPr>
          <w:rFonts w:cstheme="minorHAnsi"/>
          <w:b/>
        </w:rPr>
      </w:pPr>
      <w:r w:rsidRPr="00DF3A72">
        <w:rPr>
          <w:rFonts w:cstheme="minorHAnsi"/>
          <w:b/>
        </w:rPr>
        <w:t>(In</w:t>
      </w:r>
      <w:r w:rsidR="00072A5B" w:rsidRPr="00DF3A72">
        <w:rPr>
          <w:rFonts w:cstheme="minorHAnsi"/>
          <w:b/>
        </w:rPr>
        <w:t>s</w:t>
      </w:r>
      <w:r w:rsidRPr="00DF3A72">
        <w:rPr>
          <w:rFonts w:cstheme="minorHAnsi"/>
          <w:b/>
        </w:rPr>
        <w:t>ert Utility Director</w:t>
      </w:r>
      <w:r w:rsidR="00C72562" w:rsidRPr="00DF3A72">
        <w:rPr>
          <w:rFonts w:cstheme="minorHAnsi"/>
          <w:b/>
        </w:rPr>
        <w:t>/Community Official</w:t>
      </w:r>
      <w:r w:rsidRPr="00DF3A72">
        <w:rPr>
          <w:rFonts w:cstheme="minorHAnsi"/>
          <w:b/>
        </w:rPr>
        <w:t>)</w:t>
      </w:r>
    </w:p>
    <w:sectPr w:rsidR="008822D2" w:rsidRPr="00DF3A72" w:rsidSect="00CB4F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273"/>
    <w:rsid w:val="00042225"/>
    <w:rsid w:val="00072A5B"/>
    <w:rsid w:val="00075E78"/>
    <w:rsid w:val="0014037D"/>
    <w:rsid w:val="002E3CB9"/>
    <w:rsid w:val="002F235D"/>
    <w:rsid w:val="00307FE8"/>
    <w:rsid w:val="00330CB0"/>
    <w:rsid w:val="003D3BEF"/>
    <w:rsid w:val="00480553"/>
    <w:rsid w:val="004C1273"/>
    <w:rsid w:val="004C31BD"/>
    <w:rsid w:val="005415CC"/>
    <w:rsid w:val="005456D8"/>
    <w:rsid w:val="0056123A"/>
    <w:rsid w:val="005974D5"/>
    <w:rsid w:val="005D51ED"/>
    <w:rsid w:val="0088158F"/>
    <w:rsid w:val="008822D2"/>
    <w:rsid w:val="008F25C5"/>
    <w:rsid w:val="00944CA0"/>
    <w:rsid w:val="00982F0E"/>
    <w:rsid w:val="009C0DB0"/>
    <w:rsid w:val="00A944FD"/>
    <w:rsid w:val="00A946E4"/>
    <w:rsid w:val="00AD3816"/>
    <w:rsid w:val="00AF35EA"/>
    <w:rsid w:val="00B42FF7"/>
    <w:rsid w:val="00B43524"/>
    <w:rsid w:val="00C52CAA"/>
    <w:rsid w:val="00C72562"/>
    <w:rsid w:val="00C7787E"/>
    <w:rsid w:val="00CA6F4F"/>
    <w:rsid w:val="00CB4F7E"/>
    <w:rsid w:val="00D43814"/>
    <w:rsid w:val="00D7164A"/>
    <w:rsid w:val="00D92AF3"/>
    <w:rsid w:val="00DF3A72"/>
    <w:rsid w:val="00E31AAB"/>
    <w:rsid w:val="00E43332"/>
    <w:rsid w:val="00EE18A3"/>
    <w:rsid w:val="00FB7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49B0DB-DBC1-4B56-B524-64AE7F2B5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A6F4F"/>
  </w:style>
  <w:style w:type="paragraph" w:styleId="NoSpacing">
    <w:name w:val="No Spacing"/>
    <w:uiPriority w:val="1"/>
    <w:qFormat/>
    <w:rsid w:val="002E3C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Accord Group</Company>
  <LinksUpToDate>false</LinksUpToDate>
  <CharactersWithSpaces>1912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Accord Group</dc:creator>
  <cp:lastModifiedBy>Hannah Mellman</cp:lastModifiedBy>
  <cp:revision>4</cp:revision>
  <dcterms:created xsi:type="dcterms:W3CDTF">2014-02-24T19:45:00Z</dcterms:created>
  <dcterms:modified xsi:type="dcterms:W3CDTF">2014-02-24T19:51:00Z</dcterms:modified>
</cp:coreProperties>
</file>